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51EA1251" w14:textId="1933B1EA" w:rsidR="001F7C49" w:rsidRDefault="003A096E" w:rsidP="001F7C49">
      <w:pPr>
        <w:spacing w:after="0" w:line="240" w:lineRule="auto"/>
        <w:jc w:val="center"/>
        <w:rPr>
          <w:rFonts w:eastAsia="Calibri" w:cstheme="minorHAnsi"/>
          <w:b/>
          <w:bCs/>
          <w:sz w:val="22"/>
          <w:szCs w:val="22"/>
          <w:lang w:eastAsia="en-US"/>
        </w:rPr>
      </w:pPr>
      <w:r w:rsidRPr="003A096E">
        <w:rPr>
          <w:rFonts w:eastAsia="Calibri" w:cstheme="minorHAnsi"/>
          <w:b/>
          <w:bCs/>
          <w:sz w:val="22"/>
          <w:szCs w:val="22"/>
          <w:lang w:eastAsia="en-US"/>
        </w:rPr>
        <w:t>(PU-15111/26) Signaliniai žibintai montuojami ant nukreipiamųjų gairių su baterijomis</w:t>
      </w:r>
    </w:p>
    <w:p w14:paraId="18B28D4E" w14:textId="77777777" w:rsidR="003A096E" w:rsidRDefault="003A096E" w:rsidP="001F7C49">
      <w:pPr>
        <w:spacing w:after="0" w:line="240" w:lineRule="auto"/>
        <w:jc w:val="center"/>
        <w:rPr>
          <w:rFonts w:eastAsia="Calibri" w:cstheme="minorHAnsi"/>
          <w:b/>
          <w:bCs/>
          <w:sz w:val="22"/>
          <w:szCs w:val="22"/>
          <w:lang w:eastAsia="en-US"/>
        </w:rPr>
      </w:pPr>
    </w:p>
    <w:p w14:paraId="0D07129A" w14:textId="73A30DA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4865"/>
      </w:tblGrid>
      <w:tr w:rsidR="00E05164" w:rsidRPr="0092562C" w14:paraId="70C22B5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2442" w:type="pct"/>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2442" w:type="pct"/>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2442" w:type="pct"/>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2442" w:type="pct"/>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2442" w:type="pct"/>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2442" w:type="pct"/>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2442" w:type="pct"/>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2442" w:type="pct"/>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2442" w:type="pct"/>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Sutarties dalis (apimtis eurais, dalis procentais), kuriai ketinama pasitelkti ūkio subjektą, kurio pajėgumais remiamasi ir/ar  kvazisubtiekėją</w:t>
            </w:r>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
          <w:i/>
          <w:iCs/>
          <w:sz w:val="20"/>
          <w:szCs w:val="20"/>
        </w:rPr>
        <w:t xml:space="preserve">Kvazisubtiekėjai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30529CC7"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w:t>
      </w:r>
      <w:r w:rsidR="00992F55">
        <w:rPr>
          <w:rFonts w:eastAsia="Times New Roman" w:cstheme="minorHAnsi"/>
          <w:sz w:val="22"/>
          <w:szCs w:val="22"/>
        </w:rPr>
        <w:t xml:space="preserve"> (C) </w:t>
      </w:r>
      <w:r w:rsidRPr="00A54D38">
        <w:rPr>
          <w:rFonts w:eastAsia="Times New Roman" w:cstheme="minorHAnsi"/>
          <w:sz w:val="22"/>
          <w:szCs w:val="22"/>
        </w:rPr>
        <w:t xml:space="preserve"> nurodoma eurais užpildant pateikt</w:t>
      </w:r>
      <w:r w:rsidR="00476925">
        <w:rPr>
          <w:rFonts w:eastAsia="Times New Roman" w:cstheme="minorHAnsi"/>
          <w:sz w:val="22"/>
          <w:szCs w:val="22"/>
        </w:rPr>
        <w:t>ą</w:t>
      </w:r>
      <w:r w:rsidR="00992F55">
        <w:rPr>
          <w:rFonts w:eastAsia="Times New Roman" w:cstheme="minorHAnsi"/>
          <w:sz w:val="22"/>
          <w:szCs w:val="22"/>
        </w:rPr>
        <w:t xml:space="preserve"> 1</w:t>
      </w:r>
      <w:r w:rsidRPr="00A54D38">
        <w:rPr>
          <w:rFonts w:eastAsia="Times New Roman" w:cstheme="minorHAnsi"/>
          <w:sz w:val="22"/>
          <w:szCs w:val="22"/>
        </w:rPr>
        <w:t xml:space="preserve"> </w:t>
      </w:r>
      <w:r w:rsidR="00C3508B">
        <w:rPr>
          <w:rFonts w:eastAsia="Times New Roman" w:cstheme="minorHAnsi"/>
          <w:sz w:val="22"/>
          <w:szCs w:val="22"/>
        </w:rPr>
        <w:t>lentel</w:t>
      </w:r>
      <w:r w:rsidR="00476925">
        <w:rPr>
          <w:rFonts w:eastAsia="Times New Roman" w:cstheme="minorHAnsi"/>
          <w:sz w:val="22"/>
          <w:szCs w:val="22"/>
        </w:rPr>
        <w:t xml:space="preserve">ę.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r w:rsidR="00992F55">
        <w:rPr>
          <w:rFonts w:eastAsia="Times New Roman" w:cstheme="minorHAnsi"/>
          <w:sz w:val="22"/>
          <w:szCs w:val="22"/>
        </w:rPr>
        <w:t>.</w:t>
      </w:r>
    </w:p>
    <w:p w14:paraId="7665AB38" w14:textId="6C553D3B" w:rsidR="00992F55" w:rsidRDefault="00992F55" w:rsidP="00A54D38">
      <w:pPr>
        <w:spacing w:after="0" w:line="240" w:lineRule="auto"/>
        <w:jc w:val="both"/>
        <w:rPr>
          <w:rFonts w:eastAsia="Times New Roman" w:cstheme="minorHAnsi"/>
          <w:sz w:val="22"/>
          <w:szCs w:val="22"/>
        </w:rPr>
      </w:pPr>
      <w:r>
        <w:rPr>
          <w:rFonts w:eastAsia="Times New Roman" w:cstheme="minorHAnsi"/>
          <w:sz w:val="22"/>
          <w:szCs w:val="22"/>
        </w:rPr>
        <w:t>3.2 Kiti tiekėjo pasiūlymo duomenys T pateikti 2 lentelėje</w:t>
      </w:r>
      <w:r w:rsidR="001836D0">
        <w:rPr>
          <w:rFonts w:eastAsia="Times New Roman" w:cstheme="minorHAnsi"/>
          <w:sz w:val="22"/>
          <w:szCs w:val="22"/>
        </w:rPr>
        <w:t>.</w:t>
      </w:r>
    </w:p>
    <w:p w14:paraId="239D49E5" w14:textId="77777777" w:rsidR="006B3C19" w:rsidRDefault="006B3C19" w:rsidP="00A54D38">
      <w:pPr>
        <w:spacing w:after="0" w:line="240" w:lineRule="auto"/>
        <w:jc w:val="both"/>
        <w:rPr>
          <w:rFonts w:eastAsia="Times New Roman" w:cstheme="minorHAnsi"/>
          <w:sz w:val="22"/>
          <w:szCs w:val="22"/>
        </w:rPr>
      </w:pPr>
    </w:p>
    <w:p w14:paraId="5A885490" w14:textId="3CB6EB58" w:rsidR="006B3C19" w:rsidRPr="001F7C49" w:rsidRDefault="00992F55" w:rsidP="00992F55">
      <w:pPr>
        <w:spacing w:after="0" w:line="240" w:lineRule="auto"/>
        <w:rPr>
          <w:rFonts w:eastAsia="Times New Roman" w:cstheme="minorHAnsi"/>
          <w:b/>
          <w:bCs/>
          <w:iCs/>
          <w:sz w:val="22"/>
          <w:szCs w:val="22"/>
        </w:rPr>
      </w:pPr>
      <w:r>
        <w:rPr>
          <w:rFonts w:eastAsia="Times New Roman" w:cstheme="minorHAnsi"/>
          <w:b/>
          <w:bCs/>
          <w:iCs/>
          <w:sz w:val="22"/>
          <w:szCs w:val="22"/>
          <w:shd w:val="clear" w:color="auto" w:fill="E7E6E6" w:themeFill="background2"/>
        </w:rPr>
        <w:t>Siūloma k</w:t>
      </w:r>
      <w:r w:rsidRPr="00992F55">
        <w:rPr>
          <w:rFonts w:eastAsia="Times New Roman" w:cstheme="minorHAnsi"/>
          <w:b/>
          <w:bCs/>
          <w:iCs/>
          <w:sz w:val="22"/>
          <w:szCs w:val="22"/>
          <w:shd w:val="clear" w:color="auto" w:fill="E7E6E6" w:themeFill="background2"/>
        </w:rPr>
        <w:t>aina (</w:t>
      </w:r>
      <w:r w:rsidR="001836D0">
        <w:rPr>
          <w:rFonts w:eastAsia="Times New Roman" w:cstheme="minorHAnsi"/>
          <w:b/>
          <w:bCs/>
          <w:iCs/>
          <w:sz w:val="22"/>
          <w:szCs w:val="22"/>
          <w:shd w:val="clear" w:color="auto" w:fill="E7E6E6" w:themeFill="background2"/>
        </w:rPr>
        <w:t>C</w:t>
      </w:r>
      <w:r w:rsidRPr="00992F55">
        <w:rPr>
          <w:rFonts w:eastAsia="Times New Roman" w:cstheme="minorHAnsi"/>
          <w:b/>
          <w:bCs/>
          <w:iCs/>
          <w:sz w:val="22"/>
          <w:szCs w:val="22"/>
          <w:shd w:val="clear" w:color="auto" w:fill="E7E6E6" w:themeFill="background2"/>
        </w:rPr>
        <w:t>)</w:t>
      </w:r>
      <w:r>
        <w:rPr>
          <w:rFonts w:eastAsia="Times New Roman" w:cstheme="minorHAnsi"/>
          <w:iCs/>
          <w:sz w:val="22"/>
          <w:szCs w:val="22"/>
        </w:rPr>
        <w:t xml:space="preserve"> </w:t>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00476925" w:rsidRPr="001F7C49">
        <w:rPr>
          <w:rFonts w:eastAsia="Times New Roman" w:cstheme="minorHAnsi"/>
          <w:b/>
          <w:bCs/>
          <w:iCs/>
          <w:sz w:val="22"/>
          <w:szCs w:val="22"/>
        </w:rPr>
        <w:t>1</w:t>
      </w:r>
      <w:r w:rsidR="00845898" w:rsidRPr="001F7C49">
        <w:rPr>
          <w:rFonts w:eastAsia="Times New Roman" w:cstheme="minorHAnsi"/>
          <w:b/>
          <w:bCs/>
          <w:i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3054"/>
        <w:gridCol w:w="1945"/>
        <w:gridCol w:w="677"/>
        <w:gridCol w:w="1238"/>
        <w:gridCol w:w="1317"/>
        <w:gridCol w:w="1369"/>
      </w:tblGrid>
      <w:tr w:rsidR="00D26392" w:rsidRPr="006B3C19" w14:paraId="2A3EB44B" w14:textId="77777777" w:rsidTr="00D26392">
        <w:trPr>
          <w:trHeight w:hRule="exact" w:val="1912"/>
        </w:trPr>
        <w:tc>
          <w:tcPr>
            <w:tcW w:w="182" w:type="pct"/>
            <w:vAlign w:val="center"/>
          </w:tcPr>
          <w:p w14:paraId="1FEB143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533" w:type="pct"/>
            <w:vAlign w:val="center"/>
          </w:tcPr>
          <w:p w14:paraId="18736EDB"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976" w:type="pct"/>
            <w:tcBorders>
              <w:top w:val="single" w:sz="4" w:space="0" w:color="auto"/>
              <w:left w:val="single" w:sz="4" w:space="0" w:color="auto"/>
              <w:bottom w:val="single" w:sz="4" w:space="0" w:color="auto"/>
              <w:right w:val="single" w:sz="4" w:space="0" w:color="auto"/>
            </w:tcBorders>
          </w:tcPr>
          <w:p w14:paraId="3DD43363" w14:textId="21D0D8D0"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D26392">
              <w:rPr>
                <w:rFonts w:eastAsia="Times New Roman" w:cstheme="minorHAnsi"/>
                <w:b/>
                <w:bCs/>
                <w:sz w:val="22"/>
                <w:szCs w:val="22"/>
              </w:rPr>
              <w:t>Siūlomų prekių gamintojo pavadinimas, prekės pavadinimas/kodas, prekės kilmės (pagaminimo) šalis</w:t>
            </w:r>
          </w:p>
        </w:tc>
        <w:tc>
          <w:tcPr>
            <w:tcW w:w="340" w:type="pct"/>
            <w:vAlign w:val="center"/>
          </w:tcPr>
          <w:p w14:paraId="1F70781D" w14:textId="42728139" w:rsidR="00D26392" w:rsidRPr="006B3C19" w:rsidRDefault="00D26392" w:rsidP="00D26392">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21" w:type="pct"/>
            <w:vAlign w:val="center"/>
          </w:tcPr>
          <w:p w14:paraId="38BCBE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61" w:type="pct"/>
            <w:vAlign w:val="center"/>
          </w:tcPr>
          <w:p w14:paraId="274972DF"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87" w:type="pct"/>
            <w:vAlign w:val="center"/>
          </w:tcPr>
          <w:p w14:paraId="794A1619"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3A096E" w:rsidRPr="006B3C19" w14:paraId="4EBAECC7" w14:textId="77777777" w:rsidTr="004C278F">
        <w:trPr>
          <w:trHeight w:val="438"/>
        </w:trPr>
        <w:tc>
          <w:tcPr>
            <w:tcW w:w="182" w:type="pct"/>
            <w:shd w:val="solid" w:color="FFFFFF" w:fill="auto"/>
            <w:vAlign w:val="center"/>
          </w:tcPr>
          <w:p w14:paraId="42977AC9" w14:textId="77777777" w:rsidR="003A096E" w:rsidRPr="006B3C19" w:rsidRDefault="003A096E" w:rsidP="003A096E">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533" w:type="pct"/>
            <w:vAlign w:val="center"/>
          </w:tcPr>
          <w:p w14:paraId="484E4D2E" w14:textId="4764E33A" w:rsidR="003A096E" w:rsidRPr="006B3C19" w:rsidRDefault="003A096E" w:rsidP="003A096E">
            <w:pPr>
              <w:spacing w:after="0" w:line="240" w:lineRule="auto"/>
              <w:rPr>
                <w:rFonts w:eastAsia="Times New Roman" w:cstheme="minorHAnsi"/>
                <w:sz w:val="22"/>
                <w:szCs w:val="22"/>
                <w:shd w:val="clear" w:color="auto" w:fill="FFFFFF"/>
              </w:rPr>
            </w:pPr>
            <w:r w:rsidRPr="00DA4C69">
              <w:rPr>
                <w:rFonts w:cstheme="minorHAnsi"/>
                <w:sz w:val="22"/>
                <w:szCs w:val="22"/>
              </w:rPr>
              <w:t>Signalinis žibintas montuojamas ant nukreipiamosios gairės su baterija</w:t>
            </w:r>
          </w:p>
        </w:tc>
        <w:tc>
          <w:tcPr>
            <w:tcW w:w="976" w:type="pct"/>
            <w:tcBorders>
              <w:top w:val="single" w:sz="4" w:space="0" w:color="auto"/>
              <w:left w:val="single" w:sz="4" w:space="0" w:color="auto"/>
              <w:bottom w:val="single" w:sz="4" w:space="0" w:color="auto"/>
              <w:right w:val="single" w:sz="4" w:space="0" w:color="auto"/>
            </w:tcBorders>
            <w:vAlign w:val="center"/>
          </w:tcPr>
          <w:p w14:paraId="4F583276" w14:textId="0B4FB857" w:rsidR="003A096E" w:rsidRPr="00D26392" w:rsidRDefault="003A096E" w:rsidP="003A096E">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7EF3C795" w14:textId="10C421FA" w:rsidR="003A096E" w:rsidRPr="006B3C19" w:rsidRDefault="003A096E" w:rsidP="003A096E">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693C9237" w14:textId="6EA5A87F" w:rsidR="003A096E" w:rsidRPr="006B3C19" w:rsidRDefault="003A096E" w:rsidP="003A096E">
            <w:pPr>
              <w:widowControl w:val="0"/>
              <w:tabs>
                <w:tab w:val="center" w:pos="4153"/>
                <w:tab w:val="right" w:pos="8306"/>
              </w:tabs>
              <w:spacing w:after="0" w:line="240" w:lineRule="auto"/>
              <w:jc w:val="center"/>
              <w:rPr>
                <w:rFonts w:eastAsia="Times New Roman" w:cstheme="minorHAnsi"/>
                <w:sz w:val="22"/>
                <w:szCs w:val="22"/>
              </w:rPr>
            </w:pPr>
            <w:r w:rsidRPr="00660F85">
              <w:rPr>
                <w:rFonts w:cstheme="minorHAnsi"/>
                <w:sz w:val="22"/>
                <w:szCs w:val="22"/>
              </w:rPr>
              <w:t>1600</w:t>
            </w:r>
          </w:p>
        </w:tc>
        <w:tc>
          <w:tcPr>
            <w:tcW w:w="661" w:type="pct"/>
            <w:noWrap/>
            <w:vAlign w:val="center"/>
          </w:tcPr>
          <w:p w14:paraId="53C2482F" w14:textId="77777777" w:rsidR="003A096E" w:rsidRPr="006B3C19" w:rsidRDefault="003A096E" w:rsidP="003A096E">
            <w:pPr>
              <w:spacing w:after="0" w:line="240" w:lineRule="auto"/>
              <w:jc w:val="center"/>
              <w:rPr>
                <w:rFonts w:eastAsia="Times New Roman" w:cstheme="minorHAnsi"/>
                <w:sz w:val="22"/>
                <w:szCs w:val="22"/>
              </w:rPr>
            </w:pPr>
          </w:p>
        </w:tc>
        <w:tc>
          <w:tcPr>
            <w:tcW w:w="687" w:type="pct"/>
            <w:vAlign w:val="center"/>
          </w:tcPr>
          <w:p w14:paraId="5F5804BF" w14:textId="77777777" w:rsidR="003A096E" w:rsidRPr="006B3C19" w:rsidRDefault="003A096E" w:rsidP="003A096E">
            <w:pPr>
              <w:spacing w:after="0" w:line="240" w:lineRule="auto"/>
              <w:jc w:val="center"/>
              <w:rPr>
                <w:rFonts w:eastAsia="Times New Roman" w:cstheme="minorHAnsi"/>
                <w:sz w:val="22"/>
                <w:szCs w:val="22"/>
              </w:rPr>
            </w:pPr>
          </w:p>
        </w:tc>
      </w:tr>
      <w:tr w:rsidR="003A096E" w:rsidRPr="006B3C19" w14:paraId="29BD52FF" w14:textId="77777777" w:rsidTr="004C278F">
        <w:trPr>
          <w:trHeight w:val="438"/>
        </w:trPr>
        <w:tc>
          <w:tcPr>
            <w:tcW w:w="182" w:type="pct"/>
            <w:shd w:val="solid" w:color="FFFFFF" w:fill="auto"/>
            <w:vAlign w:val="center"/>
          </w:tcPr>
          <w:p w14:paraId="741A5C84" w14:textId="77777777" w:rsidR="003A096E" w:rsidRPr="006B3C19" w:rsidRDefault="003A096E" w:rsidP="003A096E">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2</w:t>
            </w:r>
          </w:p>
        </w:tc>
        <w:tc>
          <w:tcPr>
            <w:tcW w:w="1533" w:type="pct"/>
            <w:vAlign w:val="center"/>
          </w:tcPr>
          <w:p w14:paraId="325C2612" w14:textId="046DFD7E" w:rsidR="003A096E" w:rsidRPr="006B3C19" w:rsidRDefault="003A096E" w:rsidP="003A096E">
            <w:pPr>
              <w:spacing w:after="0" w:line="240" w:lineRule="auto"/>
              <w:rPr>
                <w:rFonts w:eastAsia="Times New Roman" w:cstheme="minorHAnsi"/>
                <w:sz w:val="22"/>
                <w:szCs w:val="22"/>
                <w:shd w:val="clear" w:color="auto" w:fill="FFFFFF"/>
              </w:rPr>
            </w:pPr>
            <w:r w:rsidRPr="00DA4C69">
              <w:rPr>
                <w:rFonts w:cstheme="minorHAnsi"/>
                <w:sz w:val="22"/>
                <w:szCs w:val="22"/>
              </w:rPr>
              <w:t>Signalinio žibinto baterija (žibintui iš 1 eilutės)</w:t>
            </w:r>
          </w:p>
        </w:tc>
        <w:tc>
          <w:tcPr>
            <w:tcW w:w="976" w:type="pct"/>
            <w:tcBorders>
              <w:top w:val="single" w:sz="4" w:space="0" w:color="auto"/>
              <w:left w:val="single" w:sz="4" w:space="0" w:color="auto"/>
              <w:bottom w:val="single" w:sz="4" w:space="0" w:color="auto"/>
              <w:right w:val="single" w:sz="4" w:space="0" w:color="auto"/>
            </w:tcBorders>
            <w:vAlign w:val="center"/>
          </w:tcPr>
          <w:p w14:paraId="33BE2541" w14:textId="0C5F96BC" w:rsidR="003A096E" w:rsidRPr="00D26392" w:rsidRDefault="003A096E" w:rsidP="003A096E">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142D4C98" w14:textId="0594AD04" w:rsidR="003A096E" w:rsidRPr="006B3C19" w:rsidRDefault="003A096E" w:rsidP="003A096E">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28E024B5" w14:textId="3B2B352E" w:rsidR="003A096E" w:rsidRPr="006B3C19" w:rsidRDefault="003A096E" w:rsidP="003A096E">
            <w:pPr>
              <w:widowControl w:val="0"/>
              <w:tabs>
                <w:tab w:val="center" w:pos="4153"/>
                <w:tab w:val="right" w:pos="8306"/>
              </w:tabs>
              <w:spacing w:after="0" w:line="240" w:lineRule="auto"/>
              <w:jc w:val="center"/>
              <w:rPr>
                <w:rFonts w:eastAsia="Times New Roman" w:cstheme="minorHAnsi"/>
                <w:sz w:val="22"/>
                <w:szCs w:val="22"/>
              </w:rPr>
            </w:pPr>
            <w:r>
              <w:rPr>
                <w:rFonts w:cstheme="minorHAnsi"/>
                <w:sz w:val="22"/>
                <w:szCs w:val="22"/>
              </w:rPr>
              <w:t>1000</w:t>
            </w:r>
          </w:p>
        </w:tc>
        <w:tc>
          <w:tcPr>
            <w:tcW w:w="661" w:type="pct"/>
            <w:noWrap/>
            <w:vAlign w:val="center"/>
          </w:tcPr>
          <w:p w14:paraId="39ED0427" w14:textId="77777777" w:rsidR="003A096E" w:rsidRPr="006B3C19" w:rsidRDefault="003A096E" w:rsidP="003A096E">
            <w:pPr>
              <w:spacing w:after="0" w:line="240" w:lineRule="auto"/>
              <w:jc w:val="center"/>
              <w:rPr>
                <w:rFonts w:eastAsia="Times New Roman" w:cstheme="minorHAnsi"/>
                <w:sz w:val="22"/>
                <w:szCs w:val="22"/>
              </w:rPr>
            </w:pPr>
          </w:p>
        </w:tc>
        <w:tc>
          <w:tcPr>
            <w:tcW w:w="687" w:type="pct"/>
            <w:vAlign w:val="center"/>
          </w:tcPr>
          <w:p w14:paraId="54C5222F" w14:textId="77777777" w:rsidR="003A096E" w:rsidRPr="006B3C19" w:rsidRDefault="003A096E" w:rsidP="003A096E">
            <w:pPr>
              <w:spacing w:after="0" w:line="240" w:lineRule="auto"/>
              <w:jc w:val="center"/>
              <w:rPr>
                <w:rFonts w:eastAsia="Times New Roman" w:cstheme="minorHAnsi"/>
                <w:sz w:val="22"/>
                <w:szCs w:val="22"/>
              </w:rPr>
            </w:pPr>
          </w:p>
        </w:tc>
      </w:tr>
      <w:tr w:rsidR="00D26392" w:rsidRPr="006B3C19" w14:paraId="4BF7B4A9" w14:textId="77777777" w:rsidTr="00D26392">
        <w:tc>
          <w:tcPr>
            <w:tcW w:w="4313" w:type="pct"/>
            <w:gridSpan w:val="6"/>
            <w:shd w:val="solid" w:color="FFFFFF" w:fill="auto"/>
          </w:tcPr>
          <w:p w14:paraId="11C23748" w14:textId="20A80E4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BENDRA PALYGINAMOJI ĮKAINIŲ SUMA EUR be PVM :</w:t>
            </w:r>
          </w:p>
        </w:tc>
        <w:tc>
          <w:tcPr>
            <w:tcW w:w="687" w:type="pct"/>
            <w:shd w:val="clear" w:color="C0C0C0" w:fill="auto"/>
          </w:tcPr>
          <w:p w14:paraId="62CF763C"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06640D27" w14:textId="77777777" w:rsidTr="00D26392">
        <w:tc>
          <w:tcPr>
            <w:tcW w:w="4313" w:type="pct"/>
            <w:gridSpan w:val="6"/>
            <w:shd w:val="solid" w:color="FFFFFF" w:fill="auto"/>
          </w:tcPr>
          <w:p w14:paraId="78DAA191" w14:textId="3401176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687" w:type="pct"/>
            <w:shd w:val="clear" w:color="C0C0C0" w:fill="auto"/>
          </w:tcPr>
          <w:p w14:paraId="76752046"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A7FDD0C"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47593E0D" w14:textId="126B8030" w:rsidR="00D26392" w:rsidRPr="006B3C19" w:rsidRDefault="00D26392" w:rsidP="00D26392">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3B9D84EE"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14873129" w14:textId="37B0A79F" w:rsidR="00D26392" w:rsidRPr="006B3C19" w:rsidRDefault="00D26392" w:rsidP="00D26392">
            <w:pPr>
              <w:spacing w:after="0" w:line="240" w:lineRule="auto"/>
              <w:jc w:val="right"/>
              <w:rPr>
                <w:rFonts w:eastAsia="Times New Roman" w:cstheme="minorHAnsi"/>
                <w:b/>
                <w:sz w:val="22"/>
                <w:szCs w:val="22"/>
              </w:rPr>
            </w:pPr>
            <w:r w:rsidRPr="007E0776">
              <w:rPr>
                <w:rFonts w:eastAsia="Times New Roman" w:cstheme="minorHAnsi"/>
                <w:b/>
                <w:sz w:val="22"/>
                <w:szCs w:val="22"/>
              </w:rPr>
              <w:lastRenderedPageBreak/>
              <w:t>Pirkimo dokumentuose nenurodytoms, tačiau pagal funkcinę paskirtį panašioms prekėms bus taikoma fiksuoto dydžio nuolaida visą sutarties galiojimo laikotarpį (nurodomi procentai):</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2175B495" w14:textId="0D412622" w:rsidR="00D26392" w:rsidRPr="006B3C19" w:rsidRDefault="00D26392" w:rsidP="00D26392">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36546D58" w:rsidR="006B3C19" w:rsidRPr="00336BAB" w:rsidRDefault="006B3C19" w:rsidP="006B3C19">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00336BAB" w:rsidRPr="00336BAB">
          <w:rPr>
            <w:rStyle w:val="Hipersaitas"/>
            <w:color w:val="007BB8"/>
          </w:rPr>
          <w:t>https://www.vmi.lt/evmi/pridetines-vertes-mokestis</w:t>
        </w:r>
      </w:hyperlink>
      <w:r w:rsidR="00336BAB">
        <w:rPr>
          <w:color w:val="007BB8"/>
        </w:rPr>
        <w:t xml:space="preserve">. </w:t>
      </w:r>
      <w:r w:rsidR="00336BAB" w:rsidRPr="00336BAB">
        <w:rPr>
          <w:color w:val="007BB8"/>
        </w:rPr>
        <w:t xml:space="preserve">  </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597F06E2"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3A096E">
        <w:rPr>
          <w:rFonts w:eastAsia="Times New Roman" w:cstheme="minorHAnsi"/>
          <w:b/>
          <w:sz w:val="22"/>
          <w:szCs w:val="22"/>
        </w:rPr>
        <w:t>40</w:t>
      </w:r>
      <w:r w:rsidRPr="006B3C19">
        <w:rPr>
          <w:rFonts w:eastAsia="Times New Roman" w:cstheme="minorHAnsi"/>
          <w:b/>
          <w:sz w:val="22"/>
          <w:szCs w:val="22"/>
        </w:rPr>
        <w:t xml:space="preserve"> 000,00 EUR be PVM.</w:t>
      </w:r>
    </w:p>
    <w:p w14:paraId="7C01BC4D" w14:textId="77777777" w:rsidR="006B3C19" w:rsidRDefault="006B3C19" w:rsidP="00C3508B">
      <w:pPr>
        <w:spacing w:after="0" w:line="240" w:lineRule="auto"/>
        <w:jc w:val="both"/>
        <w:rPr>
          <w:rFonts w:eastAsia="Times New Roman" w:cstheme="minorHAnsi"/>
          <w:iCs/>
          <w:sz w:val="22"/>
          <w:szCs w:val="22"/>
        </w:rPr>
      </w:pPr>
    </w:p>
    <w:p w14:paraId="1C90D706" w14:textId="14E4749A" w:rsidR="00992F55" w:rsidRPr="001836D0" w:rsidRDefault="00992F55" w:rsidP="001836D0">
      <w:pPr>
        <w:spacing w:after="0" w:line="240" w:lineRule="auto"/>
        <w:jc w:val="both"/>
        <w:rPr>
          <w:rFonts w:eastAsia="Times New Roman" w:cstheme="minorHAnsi"/>
          <w:b/>
          <w:sz w:val="22"/>
          <w:szCs w:val="22"/>
        </w:rPr>
      </w:pPr>
      <w:r w:rsidRPr="00C767DB">
        <w:rPr>
          <w:rFonts w:eastAsia="Times New Roman" w:cstheme="minorHAnsi"/>
          <w:b/>
          <w:sz w:val="22"/>
          <w:szCs w:val="22"/>
          <w:highlight w:val="lightGray"/>
        </w:rPr>
        <w:t xml:space="preserve">Kiti Tiekėjo pasiūlymo duomenys </w:t>
      </w:r>
      <w:r w:rsidR="008175E8">
        <w:rPr>
          <w:rFonts w:eastAsia="Times New Roman" w:cstheme="minorHAnsi"/>
          <w:b/>
          <w:sz w:val="22"/>
          <w:szCs w:val="22"/>
          <w:highlight w:val="lightGray"/>
        </w:rPr>
        <w:t xml:space="preserve">: </w:t>
      </w:r>
      <w:r w:rsidRPr="00C767DB">
        <w:rPr>
          <w:rFonts w:eastAsia="Times New Roman" w:cstheme="minorHAnsi"/>
          <w:b/>
          <w:sz w:val="22"/>
          <w:szCs w:val="22"/>
          <w:highlight w:val="lightGray"/>
        </w:rPr>
        <w:t>T</w:t>
      </w:r>
      <w:r w:rsidRPr="001836D0">
        <w:rPr>
          <w:rFonts w:eastAsia="Times New Roman" w:cstheme="minorHAnsi"/>
          <w:b/>
          <w:sz w:val="22"/>
          <w:szCs w:val="22"/>
        </w:rPr>
        <w:t xml:space="preserve">  </w:t>
      </w:r>
    </w:p>
    <w:p w14:paraId="3CBE5A7C" w14:textId="33E2D125" w:rsidR="00992F55" w:rsidRPr="00992F55" w:rsidRDefault="00992F55" w:rsidP="00C3508B">
      <w:pPr>
        <w:spacing w:after="0" w:line="240" w:lineRule="auto"/>
        <w:jc w:val="both"/>
        <w:rPr>
          <w:rFonts w:eastAsia="Times New Roman" w:cstheme="minorHAnsi"/>
          <w:b/>
          <w:bCs/>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Pr="00992F55">
        <w:rPr>
          <w:rFonts w:eastAsia="Times New Roman" w:cstheme="minorHAnsi"/>
          <w:b/>
          <w:bCs/>
          <w:iCs/>
          <w:sz w:val="22"/>
          <w:szCs w:val="22"/>
        </w:rPr>
        <w:t>2 lentelė</w:t>
      </w:r>
    </w:p>
    <w:tbl>
      <w:tblPr>
        <w:tblW w:w="10065" w:type="dxa"/>
        <w:tblInd w:w="-5" w:type="dxa"/>
        <w:tblLayout w:type="fixed"/>
        <w:tblLook w:val="04A0" w:firstRow="1" w:lastRow="0" w:firstColumn="1" w:lastColumn="0" w:noHBand="0" w:noVBand="1"/>
      </w:tblPr>
      <w:tblGrid>
        <w:gridCol w:w="5670"/>
        <w:gridCol w:w="2694"/>
        <w:gridCol w:w="1701"/>
      </w:tblGrid>
      <w:tr w:rsidR="00992F55" w:rsidRPr="002371A9" w14:paraId="205BCC93" w14:textId="77777777" w:rsidTr="001F7C49">
        <w:trPr>
          <w:trHeight w:val="709"/>
        </w:trPr>
        <w:tc>
          <w:tcPr>
            <w:tcW w:w="5670" w:type="dxa"/>
            <w:tcBorders>
              <w:top w:val="single" w:sz="4" w:space="0" w:color="auto"/>
              <w:left w:val="single" w:sz="4" w:space="0" w:color="auto"/>
              <w:bottom w:val="single" w:sz="4" w:space="0" w:color="auto"/>
              <w:right w:val="single" w:sz="4" w:space="0" w:color="auto"/>
            </w:tcBorders>
            <w:noWrap/>
            <w:vAlign w:val="center"/>
            <w:hideMark/>
          </w:tcPr>
          <w:p w14:paraId="28AC70EC" w14:textId="77777777" w:rsidR="001F7C49" w:rsidRPr="001F7C4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Siūlomos Prekės turi bent vieną verifikuotą aplinkosauginę produkto deklaraciją EPD pagal:</w:t>
            </w:r>
          </w:p>
          <w:p w14:paraId="7A74CFD1" w14:textId="77777777" w:rsidR="001F7C49" w:rsidRPr="001F7C4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 xml:space="preserve">-LST EN 15804 „Statinių tvarumas. Aplinkosauginės produktų deklaracijos. Pagrindinės taisyklės, taikomos statybos produktų kategorijoms“ (EN 15804 </w:t>
            </w:r>
            <w:r w:rsidRPr="003A096E">
              <w:rPr>
                <w:rFonts w:ascii="Calibri" w:eastAsia="Calibri" w:hAnsi="Calibri" w:cs="Calibri"/>
                <w:lang w:val="en-US"/>
              </w:rPr>
              <w:t>Sustainability of construction works - Environmental product declarations - Core rules for the product category of construction products)</w:t>
            </w:r>
            <w:r w:rsidRPr="001F7C49">
              <w:rPr>
                <w:rFonts w:ascii="Calibri" w:eastAsia="Calibri" w:hAnsi="Calibri" w:cs="Calibri"/>
              </w:rPr>
              <w:t xml:space="preserve"> arba lygiavertį standartą;</w:t>
            </w:r>
          </w:p>
          <w:p w14:paraId="6E558D11" w14:textId="77777777" w:rsidR="001F7C49" w:rsidRPr="001F7C4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arba</w:t>
            </w:r>
          </w:p>
          <w:p w14:paraId="6BC9F498" w14:textId="6311C706" w:rsidR="00992F55" w:rsidRPr="002371A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 xml:space="preserve">-LST EN ISO 14025:2010 „Aplinkosauginiai ženklai ir aplinkosauginės deklaracijos. III tipo aplinkosauginės deklaracijos. Principai ir procedūros“ (ISO 14025:2006 </w:t>
            </w:r>
            <w:r w:rsidRPr="003A096E">
              <w:rPr>
                <w:rFonts w:ascii="Calibri" w:eastAsia="Calibri" w:hAnsi="Calibri" w:cs="Calibri"/>
                <w:lang w:val="en-US"/>
              </w:rPr>
              <w:t>Environmental labels and declarations - Type III environmental declarations - Principles and procedures</w:t>
            </w:r>
            <w:r w:rsidRPr="001F7C49">
              <w:rPr>
                <w:rFonts w:ascii="Calibri" w:eastAsia="Calibri" w:hAnsi="Calibri" w:cs="Calibri"/>
              </w:rPr>
              <w:t>) arba lygiavertį standartą (T).</w:t>
            </w:r>
          </w:p>
        </w:tc>
        <w:tc>
          <w:tcPr>
            <w:tcW w:w="2694" w:type="dxa"/>
            <w:tcBorders>
              <w:top w:val="single" w:sz="4" w:space="0" w:color="auto"/>
              <w:left w:val="nil"/>
              <w:bottom w:val="single" w:sz="4" w:space="0" w:color="auto"/>
              <w:right w:val="single" w:sz="4" w:space="0" w:color="auto"/>
            </w:tcBorders>
            <w:vAlign w:val="center"/>
            <w:hideMark/>
          </w:tcPr>
          <w:p w14:paraId="3FE36E07" w14:textId="447BF67D" w:rsidR="00992F55" w:rsidRPr="002371A9" w:rsidRDefault="001F7C49" w:rsidP="005B58C6">
            <w:pPr>
              <w:spacing w:after="0" w:line="240" w:lineRule="auto"/>
              <w:rPr>
                <w:rFonts w:ascii="Calibri" w:eastAsia="Times New Roman" w:hAnsi="Calibri" w:cs="Calibri"/>
                <w:bCs/>
              </w:rPr>
            </w:pPr>
            <w:r w:rsidRPr="001F7C49">
              <w:rPr>
                <w:rFonts w:ascii="Calibri" w:eastAsia="Calibri" w:hAnsi="Calibri" w:cs="Calibri"/>
                <w:bCs/>
                <w:iCs/>
                <w:color w:val="000000"/>
              </w:rPr>
              <w:t xml:space="preserve">Pasirinktinai pateikiama internetinės nuorodos ar dokumentai įrodantys atitiktį numatytiems techniniams reikalavimams: aplinkosauginė produkto deklaracija.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EB90BB" w14:textId="77777777" w:rsidR="00992F55" w:rsidRDefault="00992F55" w:rsidP="005B58C6">
            <w:pPr>
              <w:spacing w:after="0" w:line="240" w:lineRule="auto"/>
              <w:jc w:val="center"/>
              <w:rPr>
                <w:rFonts w:ascii="Calibri" w:eastAsia="Times New Roman" w:hAnsi="Calibri" w:cs="Calibri"/>
                <w:bCs/>
              </w:rPr>
            </w:pPr>
            <w:r>
              <w:rPr>
                <w:rFonts w:ascii="Calibri" w:eastAsia="Times New Roman" w:hAnsi="Calibri" w:cs="Calibri"/>
                <w:bCs/>
              </w:rPr>
              <w:t>TAIP/NE</w:t>
            </w:r>
          </w:p>
          <w:p w14:paraId="066A1D4A" w14:textId="77777777" w:rsidR="00992F55" w:rsidRDefault="00992F55" w:rsidP="005B58C6">
            <w:pPr>
              <w:spacing w:after="0" w:line="240" w:lineRule="auto"/>
              <w:jc w:val="center"/>
              <w:rPr>
                <w:rFonts w:ascii="Calibri" w:eastAsia="Times New Roman" w:hAnsi="Calibri" w:cs="Calibri"/>
                <w:bCs/>
                <w:i/>
                <w:iCs/>
                <w:color w:val="EE0000"/>
              </w:rPr>
            </w:pPr>
            <w:r w:rsidRPr="00992F55">
              <w:rPr>
                <w:rFonts w:ascii="Calibri" w:eastAsia="Times New Roman" w:hAnsi="Calibri" w:cs="Calibri"/>
                <w:bCs/>
                <w:i/>
                <w:iCs/>
                <w:color w:val="EE0000"/>
              </w:rPr>
              <w:t>Pildo tiekėjas</w:t>
            </w:r>
          </w:p>
          <w:p w14:paraId="12819064" w14:textId="77777777" w:rsidR="00BD25DB" w:rsidRDefault="00BD25DB" w:rsidP="005B58C6">
            <w:pPr>
              <w:spacing w:after="0" w:line="240" w:lineRule="auto"/>
              <w:jc w:val="center"/>
              <w:rPr>
                <w:rFonts w:ascii="Calibri" w:eastAsia="Times New Roman" w:hAnsi="Calibri" w:cs="Calibri"/>
                <w:bCs/>
                <w:i/>
                <w:iCs/>
              </w:rPr>
            </w:pPr>
          </w:p>
          <w:p w14:paraId="1300CA41" w14:textId="6993F56B" w:rsidR="00BD25DB" w:rsidRPr="00992F55" w:rsidRDefault="00BD25DB" w:rsidP="005B58C6">
            <w:pPr>
              <w:spacing w:after="0" w:line="240" w:lineRule="auto"/>
              <w:jc w:val="center"/>
              <w:rPr>
                <w:rFonts w:ascii="Calibri" w:eastAsia="Times New Roman" w:hAnsi="Calibri" w:cs="Calibri"/>
                <w:bCs/>
                <w:i/>
                <w:iCs/>
              </w:rPr>
            </w:pPr>
            <w:r w:rsidRPr="00BD25DB">
              <w:rPr>
                <w:rFonts w:ascii="Calibri" w:eastAsia="Times New Roman" w:hAnsi="Calibri" w:cs="Calibri"/>
                <w:bCs/>
                <w:i/>
                <w:iCs/>
                <w:color w:val="EE0000"/>
              </w:rPr>
              <w:t>Pateikto dokumento pavadinimas</w:t>
            </w:r>
            <w:r w:rsidR="00A66241">
              <w:rPr>
                <w:rFonts w:ascii="Calibri" w:eastAsia="Times New Roman" w:hAnsi="Calibri" w:cs="Calibri"/>
                <w:bCs/>
                <w:i/>
                <w:iCs/>
                <w:color w:val="EE0000"/>
              </w:rPr>
              <w:t>/ internetinė nuoroda</w:t>
            </w:r>
          </w:p>
        </w:tc>
      </w:tr>
    </w:tbl>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28C3676"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1F7C49">
        <w:rPr>
          <w:rFonts w:eastAsia="Arial Unicode MS" w:cstheme="minorHAnsi"/>
          <w:sz w:val="22"/>
          <w:szCs w:val="22"/>
          <w:lang w:eastAsia="zh-CN"/>
        </w:rPr>
        <w:t>prekės</w:t>
      </w:r>
      <w:r w:rsidRPr="0092562C">
        <w:rPr>
          <w:rFonts w:eastAsia="Arial Unicode MS" w:cstheme="minorHAnsi"/>
          <w:sz w:val="22"/>
          <w:szCs w:val="22"/>
          <w:lang w:eastAsia="zh-CN"/>
        </w:rPr>
        <w:t xml:space="preserve"> atitinka reikalavimus</w:t>
      </w:r>
      <w:r w:rsidR="001F7C49">
        <w:rPr>
          <w:rFonts w:eastAsia="Arial Unicode MS" w:cstheme="minorHAnsi"/>
          <w:sz w:val="22"/>
          <w:szCs w:val="22"/>
          <w:lang w:eastAsia="zh-CN"/>
        </w:rPr>
        <w:t>,</w:t>
      </w:r>
      <w:r w:rsidRPr="0092562C">
        <w:rPr>
          <w:rFonts w:eastAsia="Arial Unicode MS" w:cstheme="minorHAnsi"/>
          <w:sz w:val="22"/>
          <w:szCs w:val="22"/>
          <w:lang w:eastAsia="zh-CN"/>
        </w:rPr>
        <w:t xml:space="preserve">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w:t>
      </w:r>
      <w:r w:rsidR="001F7C49">
        <w:rPr>
          <w:rFonts w:eastAsia="Arial Unicode MS" w:cstheme="minorHAnsi"/>
          <w:sz w:val="22"/>
          <w:szCs w:val="22"/>
          <w:lang w:eastAsia="zh-CN"/>
        </w:rPr>
        <w:t>.</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lastRenderedPageBreak/>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A9EA2" w14:textId="77777777" w:rsidR="00746F5F" w:rsidRDefault="00746F5F" w:rsidP="00D05666">
      <w:r>
        <w:separator/>
      </w:r>
    </w:p>
  </w:endnote>
  <w:endnote w:type="continuationSeparator" w:id="0">
    <w:p w14:paraId="60B52E61" w14:textId="77777777" w:rsidR="00746F5F" w:rsidRDefault="00746F5F" w:rsidP="00D05666">
      <w:r>
        <w:continuationSeparator/>
      </w:r>
    </w:p>
  </w:endnote>
  <w:endnote w:type="continuationNotice" w:id="1">
    <w:p w14:paraId="07C3A7C0" w14:textId="77777777" w:rsidR="00746F5F" w:rsidRDefault="00746F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1469C" w14:textId="77777777" w:rsidR="00746F5F" w:rsidRDefault="00746F5F" w:rsidP="00D05666">
      <w:r>
        <w:separator/>
      </w:r>
    </w:p>
  </w:footnote>
  <w:footnote w:type="continuationSeparator" w:id="0">
    <w:p w14:paraId="719FC1D7" w14:textId="77777777" w:rsidR="00746F5F" w:rsidRDefault="00746F5F" w:rsidP="00D05666">
      <w:r>
        <w:continuationSeparator/>
      </w:r>
    </w:p>
  </w:footnote>
  <w:footnote w:type="continuationNotice" w:id="1">
    <w:p w14:paraId="53B0F843" w14:textId="77777777" w:rsidR="00746F5F" w:rsidRDefault="00746F5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C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6D0"/>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49"/>
    <w:rsid w:val="001F7C60"/>
    <w:rsid w:val="00200101"/>
    <w:rsid w:val="00200212"/>
    <w:rsid w:val="00200F5D"/>
    <w:rsid w:val="00202323"/>
    <w:rsid w:val="0020254E"/>
    <w:rsid w:val="00202A46"/>
    <w:rsid w:val="00202B69"/>
    <w:rsid w:val="00202F6E"/>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6B5"/>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A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96E"/>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AF0"/>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925"/>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22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4B2F"/>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5F"/>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5E8"/>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A95"/>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2C"/>
    <w:rsid w:val="009910A4"/>
    <w:rsid w:val="009921F1"/>
    <w:rsid w:val="0099297C"/>
    <w:rsid w:val="00992F55"/>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8A"/>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41"/>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3A6"/>
    <w:rsid w:val="00B37854"/>
    <w:rsid w:val="00B40021"/>
    <w:rsid w:val="00B4080D"/>
    <w:rsid w:val="00B4083E"/>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92C"/>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0C8B"/>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5DB"/>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D9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67DB"/>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99"/>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39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58"/>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7E1"/>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7E9"/>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9EC"/>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ADE"/>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5917</Words>
  <Characters>3374</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13</cp:revision>
  <dcterms:created xsi:type="dcterms:W3CDTF">2025-09-19T07:32:00Z</dcterms:created>
  <dcterms:modified xsi:type="dcterms:W3CDTF">2026-05-18T04:58:00Z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